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8071" w14:textId="77777777" w:rsidR="005917CB" w:rsidRDefault="005917CB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</w:pPr>
    </w:p>
    <w:p w14:paraId="2CE64446" w14:textId="22C62B94" w:rsidR="009D6F58" w:rsidRPr="00445EE2" w:rsidRDefault="006E569D" w:rsidP="002D790B">
      <w:pPr>
        <w:spacing w:after="0"/>
        <w:ind w:left="1440"/>
        <w:rPr>
          <w:rFonts w:ascii="Franklin Gothic Medium Cond" w:hAnsi="Franklin Gothic Medium Cond" w:cs="Aharoni"/>
          <w:b/>
          <w:bCs/>
          <w:noProof/>
          <w:color w:val="00B050"/>
          <w:sz w:val="96"/>
          <w:szCs w:val="96"/>
        </w:rPr>
      </w:pPr>
      <w:r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drawing>
          <wp:anchor distT="0" distB="0" distL="114300" distR="114300" simplePos="0" relativeHeight="251655680" behindDoc="1" locked="0" layoutInCell="1" allowOverlap="1" wp14:anchorId="1F86DE25" wp14:editId="0053D8B2">
            <wp:simplePos x="0" y="0"/>
            <wp:positionH relativeFrom="column">
              <wp:posOffset>901700</wp:posOffset>
            </wp:positionH>
            <wp:positionV relativeFrom="paragraph">
              <wp:posOffset>-1270</wp:posOffset>
            </wp:positionV>
            <wp:extent cx="2596762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94" y="21447"/>
                <wp:lineTo x="21394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62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CB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</w:t>
      </w:r>
      <w:r w:rsidR="00F95E0D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</w:t>
      </w:r>
      <w:r w:rsidR="00CF1EBE" w:rsidRPr="00445EE2">
        <w:rPr>
          <w:rFonts w:ascii="Franklin Gothic Medium Cond" w:hAnsi="Franklin Gothic Medium Cond" w:cs="Aharoni"/>
          <w:b/>
          <w:bCs/>
          <w:noProof/>
          <w:color w:val="00B050"/>
          <w:sz w:val="96"/>
          <w:szCs w:val="96"/>
        </w:rPr>
        <w:t>FREEDOM &amp; UNITY</w:t>
      </w:r>
    </w:p>
    <w:p w14:paraId="4FE4B28C" w14:textId="05A53640" w:rsidR="00445EE2" w:rsidRPr="009E6227" w:rsidRDefault="000C3BEF" w:rsidP="002D790B">
      <w:pPr>
        <w:spacing w:after="0"/>
        <w:ind w:left="1440"/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</w:pPr>
      <w:r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</w:t>
      </w:r>
      <w:r w:rsidR="00FB2D2A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</w:t>
      </w:r>
      <w:r w:rsidR="00445EE2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Essay and Poster </w:t>
      </w:r>
      <w:r w:rsidR="00445EE2" w:rsidRPr="00445EE2">
        <w:rPr>
          <w:rFonts w:ascii="Franklin Gothic Medium Cond" w:hAnsi="Franklin Gothic Medium Cond" w:cs="Aharoni"/>
          <w:b/>
          <w:bCs/>
          <w:noProof/>
          <w:color w:val="C00000"/>
          <w:sz w:val="24"/>
          <w:szCs w:val="24"/>
        </w:rPr>
        <w:t>upto 4</w:t>
      </w:r>
      <w:r w:rsidR="00445EE2" w:rsidRPr="00445EE2">
        <w:rPr>
          <w:rFonts w:ascii="Franklin Gothic Medium Cond" w:hAnsi="Franklin Gothic Medium Cond" w:cs="Aharoni"/>
          <w:b/>
          <w:bCs/>
          <w:noProof/>
          <w:color w:val="C00000"/>
          <w:sz w:val="24"/>
          <w:szCs w:val="24"/>
          <w:vertAlign w:val="superscript"/>
        </w:rPr>
        <w:t>th</w:t>
      </w:r>
      <w:r w:rsidR="00445EE2" w:rsidRPr="00445EE2">
        <w:rPr>
          <w:rFonts w:ascii="Franklin Gothic Medium Cond" w:hAnsi="Franklin Gothic Medium Cond" w:cs="Aharoni"/>
          <w:b/>
          <w:bCs/>
          <w:noProof/>
          <w:color w:val="C00000"/>
          <w:sz w:val="24"/>
          <w:szCs w:val="24"/>
        </w:rPr>
        <w:t xml:space="preserve"> grade</w:t>
      </w:r>
    </w:p>
    <w:p w14:paraId="0393F012" w14:textId="544C3229" w:rsidR="009D6F58" w:rsidRPr="00445EE2" w:rsidRDefault="00CE7410" w:rsidP="00FB2D2A">
      <w:pPr>
        <w:spacing w:after="0"/>
        <w:ind w:left="720"/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24"/>
          <w:szCs w:val="24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   </w:t>
      </w:r>
      <w:r w:rsidR="005917CB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</w:t>
      </w:r>
      <w:r w:rsidR="000C3BEF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</w:t>
      </w:r>
      <w:r w:rsidR="00FB2D2A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</w:t>
      </w:r>
      <w:r w:rsidR="00D464DE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Essay</w:t>
      </w:r>
      <w:r w:rsidR="00FB2D2A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</w:t>
      </w:r>
      <w:r w:rsidR="00445EE2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>OR</w:t>
      </w:r>
      <w:r w:rsidR="00CF1EBE" w:rsidRPr="00C27EA3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Podcast</w:t>
      </w:r>
      <w:r w:rsidR="009D6F58" w:rsidRPr="00C27EA3"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</w:t>
      </w:r>
      <w:r w:rsidR="00445EE2" w:rsidRPr="00445EE2">
        <w:rPr>
          <w:rFonts w:ascii="Franklin Gothic Medium Cond" w:hAnsi="Franklin Gothic Medium Cond" w:cs="Aharoni"/>
          <w:b/>
          <w:bCs/>
          <w:noProof/>
          <w:color w:val="254275"/>
          <w:sz w:val="24"/>
          <w:szCs w:val="24"/>
        </w:rPr>
        <w:t>upto12 grade</w:t>
      </w:r>
    </w:p>
    <w:p w14:paraId="120522EA" w14:textId="62D54A91" w:rsidR="009D6F58" w:rsidRDefault="00CE7410" w:rsidP="002D790B">
      <w:pPr>
        <w:spacing w:after="0"/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  </w:t>
      </w:r>
      <w:r w:rsidR="009D6F58" w:rsidRPr="005917CB">
        <w:rPr>
          <w:rFonts w:ascii="Franklin Gothic Medium Cond" w:hAnsi="Franklin Gothic Medium Cond" w:cs="Aharoni"/>
          <w:b/>
          <w:bCs/>
          <w:noProof/>
          <w:color w:val="00B050"/>
          <w:sz w:val="96"/>
          <w:szCs w:val="96"/>
        </w:rPr>
        <w:t>C</w:t>
      </w:r>
      <w:r w:rsidR="00F95E0D">
        <w:rPr>
          <w:rFonts w:ascii="Franklin Gothic Medium Cond" w:hAnsi="Franklin Gothic Medium Cond" w:cs="Aharoni"/>
          <w:b/>
          <w:bCs/>
          <w:noProof/>
          <w:color w:val="00B050"/>
          <w:sz w:val="96"/>
          <w:szCs w:val="96"/>
        </w:rPr>
        <w:t>ONTEST</w:t>
      </w:r>
    </w:p>
    <w:p w14:paraId="50572DA5" w14:textId="7F71D5E5" w:rsidR="005B2A39" w:rsidRPr="00C27EA3" w:rsidRDefault="005F6D6A" w:rsidP="005F6D6A">
      <w:pPr>
        <w:rPr>
          <w:rFonts w:ascii="Franklin Gothic Medium Cond" w:hAnsi="Franklin Gothic Medium Cond" w:cs="Helvetica"/>
          <w:b/>
          <w:bCs/>
          <w:color w:val="FFFFFF"/>
          <w:sz w:val="72"/>
          <w:szCs w:val="72"/>
          <w:shd w:val="clear" w:color="auto" w:fill="333333"/>
        </w:rPr>
      </w:pPr>
      <w:r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 </w:t>
      </w:r>
      <w:r w:rsidR="00FD6062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                          </w:t>
      </w:r>
      <w:r w:rsidR="00CA23FF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 </w:t>
      </w:r>
      <w:r w:rsidR="006E569D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</w:t>
      </w:r>
      <w:r w:rsidR="00FD6062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</w:t>
      </w:r>
      <w:r w:rsidR="00FD6062" w:rsidRPr="005F6D6A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 w:themeColor="background1"/>
          <w:sz w:val="72"/>
          <w:szCs w:val="72"/>
          <w:shd w:val="clear" w:color="auto" w:fill="333333"/>
        </w:rPr>
        <w:t xml:space="preserve">    </w:t>
      </w:r>
      <w:r w:rsidR="005B2A39" w:rsidRPr="00C27EA3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Protecting </w:t>
      </w:r>
      <w:r w:rsidR="005B2A39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>Our</w:t>
      </w:r>
      <w:r w:rsidR="005B2A39" w:rsidRPr="00C27EA3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Freedom &amp; Unit</w:t>
      </w:r>
      <w:r w:rsidR="00FD6062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>y</w:t>
      </w:r>
      <w:r w:rsidR="00CA23FF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 </w:t>
      </w:r>
      <w:r w:rsidR="00445EE2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</w:t>
      </w:r>
      <w:r w:rsidR="00FD6062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72"/>
          <w:szCs w:val="72"/>
          <w:shd w:val="clear" w:color="auto" w:fill="333333"/>
        </w:rPr>
        <w:t xml:space="preserve">      </w:t>
      </w:r>
    </w:p>
    <w:p w14:paraId="0B81CC07" w14:textId="7579A865" w:rsidR="00C27EA3" w:rsidRPr="005310F4" w:rsidRDefault="009D6F58" w:rsidP="00594347">
      <w:pPr>
        <w:jc w:val="center"/>
        <w:rPr>
          <w:rStyle w:val="Emphasis"/>
          <w:rFonts w:ascii="Franklin Gothic Medium Cond" w:hAnsi="Franklin Gothic Medium Cond" w:cs="Aharoni"/>
          <w:b/>
          <w:bCs/>
          <w:i w:val="0"/>
          <w:iCs w:val="0"/>
          <w:noProof/>
          <w:color w:val="254275"/>
          <w:sz w:val="48"/>
          <w:szCs w:val="48"/>
        </w:rPr>
      </w:pPr>
      <w:r w:rsidRPr="0057140E">
        <w:rPr>
          <w:rFonts w:ascii="Franklin Gothic Medium Cond" w:hAnsi="Franklin Gothic Medium Cond" w:cs="Aharoni"/>
          <w:b/>
          <w:bCs/>
          <w:noProof/>
          <w:color w:val="FF0000"/>
          <w:sz w:val="48"/>
          <w:szCs w:val="48"/>
        </w:rPr>
        <w:t>Sponsored by</w:t>
      </w:r>
      <w:r w:rsidR="00594347" w:rsidRPr="0057140E">
        <w:rPr>
          <w:rFonts w:ascii="Franklin Gothic Medium Cond" w:hAnsi="Franklin Gothic Medium Cond" w:cs="Aharoni"/>
          <w:b/>
          <w:bCs/>
          <w:noProof/>
          <w:color w:val="FF0000"/>
          <w:sz w:val="48"/>
          <w:szCs w:val="48"/>
        </w:rPr>
        <w:t xml:space="preserve">  </w:t>
      </w:r>
      <w:r w:rsidR="00CF1EBE" w:rsidRPr="00C27EA3">
        <w:rPr>
          <w:rFonts w:ascii="Franklin Gothic Medium Cond" w:hAnsi="Franklin Gothic Medium Cond" w:cs="Aharoni"/>
          <w:b/>
          <w:bCs/>
          <w:noProof/>
          <w:color w:val="254275"/>
          <w:sz w:val="48"/>
          <w:szCs w:val="48"/>
        </w:rPr>
        <w:t>Advocates f</w:t>
      </w:r>
      <w:r w:rsidR="00594347">
        <w:rPr>
          <w:rFonts w:ascii="Franklin Gothic Medium Cond" w:hAnsi="Franklin Gothic Medium Cond" w:cs="Aharoni"/>
          <w:b/>
          <w:bCs/>
          <w:noProof/>
          <w:color w:val="254275"/>
          <w:sz w:val="48"/>
          <w:szCs w:val="48"/>
        </w:rPr>
        <w:t xml:space="preserve">or Vermont </w:t>
      </w:r>
      <w:r w:rsidR="00076280">
        <w:rPr>
          <w:rFonts w:ascii="Franklin Gothic Medium Cond" w:hAnsi="Franklin Gothic Medium Cond" w:cs="Aharoni"/>
          <w:b/>
          <w:bCs/>
          <w:noProof/>
          <w:color w:val="254275"/>
          <w:sz w:val="48"/>
          <w:szCs w:val="48"/>
        </w:rPr>
        <w:t>a</w:t>
      </w:r>
      <w:r w:rsidR="00C27EA3">
        <w:rPr>
          <w:rFonts w:ascii="Franklin Gothic Medium Cond" w:hAnsi="Franklin Gothic Medium Cond" w:cs="Aharoni"/>
          <w:b/>
          <w:bCs/>
          <w:noProof/>
          <w:color w:val="254275"/>
          <w:sz w:val="48"/>
          <w:szCs w:val="48"/>
        </w:rPr>
        <w:t>nd Vermonters for Vermont</w:t>
      </w:r>
    </w:p>
    <w:p w14:paraId="1C472F84" w14:textId="6C6E654D" w:rsidR="0046796C" w:rsidRDefault="006F2152" w:rsidP="00594347">
      <w:pPr>
        <w:spacing w:after="0" w:line="300" w:lineRule="atLeast"/>
        <w:rPr>
          <w:rFonts w:ascii="Franklin Gothic Medium Cond" w:hAnsi="Franklin Gothic Medium Cond" w:cstheme="minorHAnsi"/>
          <w:b/>
          <w:bCs/>
          <w:sz w:val="32"/>
          <w:szCs w:val="32"/>
        </w:rPr>
      </w:pPr>
      <w:r w:rsidRPr="006F2152">
        <w:rPr>
          <w:rFonts w:ascii="Franklin Gothic Medium Cond" w:eastAsia="Times New Roman" w:hAnsi="Franklin Gothic Medium Cond" w:cstheme="minorHAnsi"/>
          <w:b/>
          <w:bCs/>
          <w:color w:val="FF0000"/>
          <w:sz w:val="32"/>
          <w:szCs w:val="32"/>
        </w:rPr>
        <w:t xml:space="preserve">SUBMITTING ENTRIES </w:t>
      </w:r>
      <w:r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- </w:t>
      </w:r>
      <w:r w:rsidR="00594347" w:rsidRPr="004B3D91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Students must </w:t>
      </w:r>
      <w:r w:rsidR="006F544D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digitally </w:t>
      </w:r>
      <w:r w:rsidR="00594347" w:rsidRPr="004B3D91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submit their entries along with </w:t>
      </w:r>
      <w:r w:rsidR="00DA506C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a jpeg picture of a </w:t>
      </w:r>
      <w:r w:rsidR="00BB6C6E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>completed</w:t>
      </w:r>
      <w:r w:rsidR="006F544D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>,</w:t>
      </w:r>
      <w:r w:rsidR="00BB6C6E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 </w:t>
      </w:r>
      <w:r w:rsidR="00DA506C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parent signed </w:t>
      </w:r>
      <w:r w:rsidR="00BB6C6E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>r</w:t>
      </w:r>
      <w:r w:rsidR="00594347" w:rsidRPr="004B3D91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>egistration form</w:t>
      </w:r>
      <w:r w:rsidR="006F544D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>,</w:t>
      </w:r>
      <w:r w:rsidR="005F12EE" w:rsidRPr="004B3D91">
        <w:rPr>
          <w:rFonts w:ascii="Franklin Gothic Medium Cond" w:eastAsia="Times New Roman" w:hAnsi="Franklin Gothic Medium Cond" w:cstheme="minorHAnsi"/>
          <w:b/>
          <w:bCs/>
          <w:color w:val="222222"/>
          <w:sz w:val="32"/>
          <w:szCs w:val="32"/>
        </w:rPr>
        <w:t xml:space="preserve"> </w:t>
      </w:r>
      <w:r w:rsidR="00594347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 xml:space="preserve">in </w:t>
      </w:r>
      <w:r w:rsidR="009D69E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Jpeg </w:t>
      </w:r>
      <w:r w:rsidR="009E6227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or PDF </w:t>
      </w:r>
      <w:r w:rsidR="005F12EE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formats </w:t>
      </w:r>
      <w:r w:rsidR="006F544D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by </w:t>
      </w:r>
      <w:r w:rsidR="009E6227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President’s Day</w:t>
      </w:r>
      <w:r w:rsidR="00594347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 xml:space="preserve">, </w:t>
      </w:r>
      <w:r w:rsidR="009E6227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Feb. 21</w:t>
      </w:r>
      <w:r w:rsidR="006E6AE5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, </w:t>
      </w:r>
      <w:proofErr w:type="gramStart"/>
      <w:r w:rsidR="00594347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20</w:t>
      </w:r>
      <w:r w:rsidR="006E6AE5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2</w:t>
      </w:r>
      <w:r w:rsidR="009E6227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2</w:t>
      </w:r>
      <w:proofErr w:type="gramEnd"/>
      <w:r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to AMAVT22@yahoo.com</w:t>
      </w:r>
      <w:r w:rsidR="005F12EE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.  </w:t>
      </w:r>
      <w:r w:rsidR="009609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Schools may want their own judges to decide which 6 entries will be submitted by their school.  A list of other unsubmitted entries may </w:t>
      </w:r>
      <w:r w:rsidR="00246E76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also be submitted and used to evaluate schools for </w:t>
      </w:r>
      <w:r w:rsidR="00AE2577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their </w:t>
      </w:r>
      <w:proofErr w:type="gramStart"/>
      <w:r w:rsidR="00246E76"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</w:rPr>
        <w:t>broad based</w:t>
      </w:r>
      <w:proofErr w:type="gramEnd"/>
      <w:r w:rsidR="00246E76"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</w:rPr>
        <w:t xml:space="preserve"> participation</w:t>
      </w:r>
      <w:r w:rsidR="00AE2577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(see details below.)</w:t>
      </w:r>
      <w:r w:rsidR="00246E76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 </w:t>
      </w:r>
    </w:p>
    <w:p w14:paraId="2F8EFB58" w14:textId="77777777" w:rsidR="00674240" w:rsidRPr="004B3D91" w:rsidRDefault="00674240" w:rsidP="00594347">
      <w:pPr>
        <w:spacing w:after="0" w:line="300" w:lineRule="atLeast"/>
        <w:rPr>
          <w:rFonts w:ascii="Franklin Gothic Medium Cond" w:hAnsi="Franklin Gothic Medium Cond" w:cstheme="minorHAnsi"/>
          <w:b/>
          <w:bCs/>
          <w:sz w:val="32"/>
          <w:szCs w:val="32"/>
        </w:rPr>
      </w:pPr>
    </w:p>
    <w:p w14:paraId="3A538396" w14:textId="77777777" w:rsidR="00925DAF" w:rsidRDefault="0046796C" w:rsidP="00594347">
      <w:pPr>
        <w:spacing w:after="0" w:line="300" w:lineRule="atLeast"/>
        <w:rPr>
          <w:rFonts w:ascii="Franklin Gothic Medium Cond" w:hAnsi="Franklin Gothic Medium Cond" w:cstheme="minorHAnsi"/>
          <w:b/>
          <w:bCs/>
          <w:sz w:val="32"/>
          <w:szCs w:val="32"/>
        </w:rPr>
      </w:pPr>
      <w:r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  <w:u w:val="single"/>
        </w:rPr>
        <w:t xml:space="preserve">JUDGING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- </w:t>
      </w:r>
      <w:r w:rsidR="009609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A panel of 5 judges </w:t>
      </w:r>
      <w:r w:rsidR="00076280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for each category, working remotely from each other</w:t>
      </w:r>
      <w:r w:rsidR="003467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will be used</w:t>
      </w:r>
      <w:r w:rsidR="00076280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.  They will represent diverse backgrounds – teaching, farming, parenting, business, </w:t>
      </w:r>
      <w:r w:rsidR="00810AA4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art, law enforcement,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government,</w:t>
      </w:r>
      <w:r w:rsidR="00810AA4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and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other professional backgrounds.  </w:t>
      </w:r>
      <w:r w:rsidR="00076280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Identity</w:t>
      </w:r>
      <w:r w:rsidR="00076280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codes for schools and participants, </w:t>
      </w:r>
      <w:r w:rsidR="009609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will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be on the entries when </w:t>
      </w:r>
      <w:r w:rsidR="009609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give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n to the judges.  </w:t>
      </w:r>
      <w:r w:rsidR="00076280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Judges will not know what town, school, or names.  </w:t>
      </w:r>
      <w:r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They will make comments and determine points to each entry.   </w:t>
      </w:r>
      <w:r w:rsidR="003467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Their first choice will get 5 points, 2</w:t>
      </w:r>
      <w:r w:rsidR="0034670D" w:rsidRPr="004B3D91">
        <w:rPr>
          <w:rFonts w:ascii="Franklin Gothic Medium Cond" w:hAnsi="Franklin Gothic Medium Cond" w:cstheme="minorHAnsi"/>
          <w:b/>
          <w:bCs/>
          <w:sz w:val="32"/>
          <w:szCs w:val="32"/>
          <w:vertAlign w:val="superscript"/>
        </w:rPr>
        <w:t>nd</w:t>
      </w:r>
      <w:r w:rsidR="003467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</w:t>
      </w:r>
      <w:r w:rsidR="00925DA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3</w:t>
      </w:r>
      <w:r w:rsidR="0034670D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points, and </w:t>
      </w:r>
      <w:r w:rsidR="00925DA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honorable mentions will get 1 point.  They may give up to 2 additional points at their discretion.  </w:t>
      </w:r>
    </w:p>
    <w:p w14:paraId="7C808F41" w14:textId="77777777" w:rsidR="00674240" w:rsidRPr="004B3D91" w:rsidRDefault="00674240" w:rsidP="00594347">
      <w:pPr>
        <w:spacing w:after="0" w:line="300" w:lineRule="atLeast"/>
        <w:rPr>
          <w:rFonts w:ascii="Franklin Gothic Medium Cond" w:hAnsi="Franklin Gothic Medium Cond" w:cstheme="minorHAnsi"/>
          <w:b/>
          <w:bCs/>
          <w:sz w:val="32"/>
          <w:szCs w:val="32"/>
        </w:rPr>
      </w:pPr>
    </w:p>
    <w:p w14:paraId="30D0BBA5" w14:textId="3206896C" w:rsidR="002C6312" w:rsidRDefault="004E5D4C" w:rsidP="00D42F3D">
      <w:pPr>
        <w:spacing w:after="0" w:line="300" w:lineRule="atLeast"/>
        <w:rPr>
          <w:rFonts w:ascii="Franklin Gothic Medium Cond" w:hAnsi="Franklin Gothic Medium Cond" w:cstheme="minorHAnsi"/>
          <w:b/>
          <w:bCs/>
          <w:sz w:val="32"/>
          <w:szCs w:val="32"/>
        </w:rPr>
      </w:pPr>
      <w:r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</w:rPr>
        <w:t xml:space="preserve">USE OF </w:t>
      </w:r>
      <w:proofErr w:type="gramStart"/>
      <w:r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</w:rPr>
        <w:t>ENTRIES</w:t>
      </w:r>
      <w:r w:rsidR="00925DAF" w:rsidRPr="004B3D91">
        <w:rPr>
          <w:rFonts w:ascii="Franklin Gothic Medium Cond" w:hAnsi="Franklin Gothic Medium Cond" w:cstheme="minorHAnsi"/>
          <w:b/>
          <w:bCs/>
          <w:color w:val="FF0000"/>
          <w:sz w:val="32"/>
          <w:szCs w:val="32"/>
        </w:rPr>
        <w:t xml:space="preserve">  </w:t>
      </w:r>
      <w:proofErr w:type="spellStart"/>
      <w:r w:rsidR="00925DA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Entries</w:t>
      </w:r>
      <w:proofErr w:type="spellEnd"/>
      <w:proofErr w:type="gramEnd"/>
      <w:r w:rsidR="00925DA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</w:t>
      </w:r>
      <w:r w:rsidR="00295313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>may</w:t>
      </w:r>
      <w:r w:rsidR="00925DAF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 be displayed at the State House in some fashion.   </w:t>
      </w:r>
      <w:r w:rsidR="00B50F75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They </w:t>
      </w:r>
      <w:r w:rsidR="005F12EE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will become the property of the event sponsors and may be shared with </w:t>
      </w:r>
      <w:r w:rsidR="00C25B44" w:rsidRPr="004B3D91">
        <w:rPr>
          <w:rFonts w:ascii="Franklin Gothic Medium Cond" w:hAnsi="Franklin Gothic Medium Cond" w:cstheme="minorHAnsi"/>
          <w:b/>
          <w:bCs/>
          <w:sz w:val="32"/>
          <w:szCs w:val="32"/>
        </w:rPr>
        <w:t xml:space="preserve">other media sources.   Parent permission must be given before the student’s name will be shared publicly with their entry.   </w:t>
      </w:r>
    </w:p>
    <w:p w14:paraId="2FC91F30" w14:textId="77777777" w:rsidR="00674240" w:rsidRPr="004B3D91" w:rsidRDefault="00674240" w:rsidP="00D42F3D">
      <w:pPr>
        <w:spacing w:after="0" w:line="300" w:lineRule="atLeast"/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</w:pPr>
    </w:p>
    <w:p w14:paraId="1DC81FF3" w14:textId="77777777" w:rsidR="005339E9" w:rsidRDefault="001404F8" w:rsidP="00D42F3D">
      <w:pPr>
        <w:spacing w:after="0" w:line="300" w:lineRule="atLeast"/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</w:pPr>
      <w:r w:rsidRPr="004B3D91">
        <w:rPr>
          <w:rFonts w:ascii="Franklin Gothic Medium Cond" w:eastAsia="Times New Roman" w:hAnsi="Franklin Gothic Medium Cond" w:cstheme="minorHAnsi"/>
          <w:b/>
          <w:bCs/>
          <w:color w:val="FF0000"/>
          <w:sz w:val="32"/>
          <w:szCs w:val="32"/>
        </w:rPr>
        <w:t xml:space="preserve">ANNOUNCING WINNERS </w:t>
      </w:r>
      <w:r w:rsidR="00D42F3D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>– Schools will be informed of Winning Entries by April 5</w:t>
      </w:r>
      <w:r w:rsidR="004E5D4C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>.  Students will be invited to the State House</w:t>
      </w:r>
      <w:r w:rsidR="005339E9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>, date TBA,</w:t>
      </w:r>
      <w:r w:rsidR="004E5D4C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 xml:space="preserve"> to receive prizes, have a tour of the State House, if schedules </w:t>
      </w:r>
      <w:r w:rsidR="00CE2087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>mesh</w:t>
      </w:r>
      <w:r w:rsidR="004E5D4C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 xml:space="preserve"> – meet with the Governor and </w:t>
      </w:r>
      <w:r w:rsidR="00CE2087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>L</w:t>
      </w:r>
      <w:r w:rsidR="004E5D4C" w:rsidRPr="004B3D91"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  <w:t xml:space="preserve">egislators, and have a tour at the Vermont History Museum.  Parents and/or School Staff representatives will be encouraged to join them. </w:t>
      </w:r>
    </w:p>
    <w:p w14:paraId="13AB7808" w14:textId="77777777" w:rsidR="006F2152" w:rsidRPr="004B3D91" w:rsidRDefault="006F2152" w:rsidP="00D42F3D">
      <w:pPr>
        <w:spacing w:after="0" w:line="300" w:lineRule="atLeast"/>
        <w:rPr>
          <w:rFonts w:ascii="Franklin Gothic Medium Cond" w:eastAsia="Times New Roman" w:hAnsi="Franklin Gothic Medium Cond" w:cstheme="minorHAnsi"/>
          <w:b/>
          <w:bCs/>
          <w:sz w:val="32"/>
          <w:szCs w:val="32"/>
        </w:rPr>
      </w:pPr>
    </w:p>
    <w:p w14:paraId="7616A439" w14:textId="77777777" w:rsidR="000A0C68" w:rsidRDefault="005339E9" w:rsidP="005339E9">
      <w:pPr>
        <w:spacing w:after="0" w:line="300" w:lineRule="atLeast"/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</w:pPr>
      <w:r w:rsidRPr="004B3D91">
        <w:rPr>
          <w:rFonts w:eastAsia="Times New Roman" w:cstheme="minorHAnsi"/>
          <w:b/>
          <w:bCs/>
          <w:color w:val="FF0000"/>
          <w:sz w:val="36"/>
          <w:szCs w:val="36"/>
        </w:rPr>
        <w:t>PRIZES</w:t>
      </w:r>
      <w:r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 xml:space="preserve">- </w:t>
      </w:r>
      <w:r w:rsidR="004E5D4C">
        <w:rPr>
          <w:rFonts w:eastAsia="Times New Roman" w:cstheme="minorHAnsi"/>
          <w:b/>
          <w:bCs/>
          <w:sz w:val="36"/>
          <w:szCs w:val="36"/>
        </w:rPr>
        <w:t xml:space="preserve"> </w:t>
      </w:r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For</w:t>
      </w:r>
      <w:proofErr w:type="gram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the Poster + Essay Contest for Elementary Students - First, Second place and Honorary participants will receive $50, $25 and Certificates respectively.  For the Essay Contest for up to Eighth Grade Students - First, </w:t>
      </w:r>
      <w:proofErr w:type="gramStart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Second</w:t>
      </w:r>
      <w:proofErr w:type="gram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place and Honorary participants will receive $75, $50 and Certificates respectively.  For the Podcast Contest for up to Eighth Grade Students - First, </w:t>
      </w:r>
      <w:proofErr w:type="gramStart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Second</w:t>
      </w:r>
      <w:proofErr w:type="gram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place and Honorary participants will receive $75, $50 and Certificates respectively.  For the Essay Contest for 9-12 Grade Students in - First, </w:t>
      </w:r>
      <w:proofErr w:type="gramStart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Second</w:t>
      </w:r>
      <w:proofErr w:type="gram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place and Honorary participants will receive $150, $100 and Certificates respectively.  For the Podcast Contest for 9-12 Grade Students in - First, </w:t>
      </w:r>
      <w:proofErr w:type="gramStart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Second</w:t>
      </w:r>
      <w:proofErr w:type="gram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place and Honorary participants will receive $150, $100 and Certificates respectively.</w:t>
      </w:r>
      <w:r w:rsidR="00BA7F42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 </w:t>
      </w:r>
    </w:p>
    <w:p w14:paraId="0E35EF41" w14:textId="77777777" w:rsidR="00517B23" w:rsidRDefault="00517B23" w:rsidP="005339E9">
      <w:pPr>
        <w:spacing w:after="0" w:line="300" w:lineRule="atLeast"/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</w:pPr>
    </w:p>
    <w:p w14:paraId="08AD2ABC" w14:textId="07863C7C" w:rsidR="00772EB4" w:rsidRDefault="000A0C68" w:rsidP="005339E9">
      <w:pPr>
        <w:spacing w:after="0" w:line="300" w:lineRule="atLeast"/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</w:pPr>
      <w:r w:rsidRPr="004B3D91">
        <w:rPr>
          <w:rFonts w:ascii="Franklin Gothic Medium Cond" w:eastAsia="Times New Roman" w:hAnsi="Franklin Gothic Medium Cond" w:cs="Arial"/>
          <w:b/>
          <w:color w:val="FF0000"/>
          <w:sz w:val="32"/>
          <w:szCs w:val="32"/>
          <w:shd w:val="clear" w:color="auto" w:fill="FFFFFF"/>
        </w:rPr>
        <w:t>Broad Base</w:t>
      </w:r>
      <w:r w:rsidR="008606F8" w:rsidRPr="004B3D91">
        <w:rPr>
          <w:rFonts w:ascii="Franklin Gothic Medium Cond" w:eastAsia="Times New Roman" w:hAnsi="Franklin Gothic Medium Cond" w:cs="Arial"/>
          <w:b/>
          <w:color w:val="FF0000"/>
          <w:sz w:val="32"/>
          <w:szCs w:val="32"/>
          <w:shd w:val="clear" w:color="auto" w:fill="FFFFFF"/>
        </w:rPr>
        <w:t>d</w:t>
      </w:r>
      <w:r w:rsidRPr="004B3D91">
        <w:rPr>
          <w:rFonts w:ascii="Franklin Gothic Medium Cond" w:eastAsia="Times New Roman" w:hAnsi="Franklin Gothic Medium Cond" w:cs="Arial"/>
          <w:b/>
          <w:color w:val="FF0000"/>
          <w:sz w:val="32"/>
          <w:szCs w:val="32"/>
          <w:shd w:val="clear" w:color="auto" w:fill="FFFFFF"/>
        </w:rPr>
        <w:t xml:space="preserve"> School Participation </w:t>
      </w:r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- Schools that exhibit </w:t>
      </w:r>
      <w:proofErr w:type="spellStart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broadbased</w:t>
      </w:r>
      <w:proofErr w:type="spellEnd"/>
      <w:r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participation </w:t>
      </w:r>
      <w:r w:rsidR="004D7539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will be recognized</w:t>
      </w:r>
      <w:r w:rsidR="00A73A74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and be candidates for a portion of a</w:t>
      </w:r>
      <w:r w:rsidR="004D7539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pool of up to $</w:t>
      </w:r>
      <w:r w:rsidR="0097604B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5</w:t>
      </w:r>
      <w:r w:rsidR="004D7539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K </w:t>
      </w:r>
      <w:r w:rsidR="00A73A74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to </w:t>
      </w:r>
      <w:r w:rsidR="004D7539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be divided among th</w:t>
      </w:r>
      <w:r w:rsidR="00CA23FF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e schools</w:t>
      </w:r>
      <w:r w:rsidR="008606F8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 at the discretion of the judges.  </w:t>
      </w:r>
      <w:r w:rsidR="00772EB4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Broad based participation points will be given to schools that</w:t>
      </w:r>
      <w:r w:rsidR="00CA23FF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:</w:t>
      </w:r>
    </w:p>
    <w:p w14:paraId="67580618" w14:textId="3CE48A6B" w:rsidR="006E2E97" w:rsidRPr="001E09F3" w:rsidRDefault="006E2E97" w:rsidP="006E2E97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u w:val="single"/>
          <w:shd w:val="clear" w:color="auto" w:fill="FFFFFF"/>
        </w:rPr>
      </w:pPr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Have 2+ teachers engaging student participation </w:t>
      </w:r>
      <w:r w:rsidR="00295111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and submit 4+ entries</w:t>
      </w:r>
      <w:r w:rsidR="00921EC6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(2pts)</w:t>
      </w:r>
    </w:p>
    <w:p w14:paraId="52790D42" w14:textId="523A4C46" w:rsidR="005339E9" w:rsidRPr="00772EB4" w:rsidRDefault="00772EB4" w:rsidP="00772EB4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</w:pPr>
      <w:r w:rsidRPr="00772EB4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 xml:space="preserve">Invite a speaker from our speaker’s bureau to address an English/History/Video Arts class.  </w:t>
      </w:r>
      <w:r w:rsidR="00496182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(</w:t>
      </w:r>
      <w:r w:rsidR="00FD507F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4</w:t>
      </w:r>
      <w:r w:rsidR="004D4640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pts</w:t>
      </w:r>
      <w:r w:rsidR="00496182">
        <w:rPr>
          <w:rFonts w:ascii="Franklin Gothic Medium Cond" w:eastAsia="Times New Roman" w:hAnsi="Franklin Gothic Medium Cond" w:cs="Arial"/>
          <w:b/>
          <w:sz w:val="32"/>
          <w:szCs w:val="32"/>
          <w:shd w:val="clear" w:color="auto" w:fill="FFFFFF"/>
        </w:rPr>
        <w:t>)</w:t>
      </w:r>
    </w:p>
    <w:p w14:paraId="2AAB20E2" w14:textId="5853BE00" w:rsidR="00772EB4" w:rsidRPr="00772EB4" w:rsidRDefault="00772EB4" w:rsidP="00772EB4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u w:val="single"/>
          <w:shd w:val="clear" w:color="auto" w:fill="FFFFFF"/>
        </w:rPr>
      </w:pPr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Have a school assembly with </w:t>
      </w:r>
      <w:r w:rsidR="002B1DE8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someone from our S</w:t>
      </w:r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peakers</w:t>
      </w:r>
      <w:r w:rsidR="002B1DE8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Bureau</w:t>
      </w:r>
      <w:r w:rsidR="00496182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(</w:t>
      </w:r>
      <w:r w:rsidR="004D4640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6 pts</w:t>
      </w:r>
      <w:r w:rsidR="00496182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)</w:t>
      </w:r>
    </w:p>
    <w:p w14:paraId="54CDC14C" w14:textId="224AB672" w:rsidR="00772EB4" w:rsidRDefault="004D4640" w:rsidP="00772EB4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</w:pPr>
      <w:r w:rsidRPr="004D4640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Submit a picture </w:t>
      </w:r>
      <w:r w:rsidR="002F0792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display of classrooms engaged in diverse Constitutional Right Themes</w:t>
      </w:r>
      <w:r w:rsidR="00F06D16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(6pts)</w:t>
      </w:r>
    </w:p>
    <w:p w14:paraId="36279D16" w14:textId="538F03E5" w:rsidR="006B2AF1" w:rsidRPr="006B2AF1" w:rsidRDefault="00355B15" w:rsidP="006B2AF1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u w:val="single"/>
          <w:shd w:val="clear" w:color="auto" w:fill="FFFFFF"/>
        </w:rPr>
      </w:pPr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Submit a picture display</w:t>
      </w:r>
      <w:r w:rsidR="006B2AF1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of 10+ entries</w:t>
      </w:r>
      <w:r w:rsidR="000E0644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not submitted beyond the 6 entries that are submitted for the contest.  </w:t>
      </w:r>
      <w:proofErr w:type="gramStart"/>
      <w:r w:rsidR="000E0644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All </w:t>
      </w:r>
      <w:r w:rsidR="006B2AF1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displayed</w:t>
      </w:r>
      <w:proofErr w:type="gramEnd"/>
      <w:r w:rsidR="006B2AF1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in public places in your community</w:t>
      </w:r>
      <w:r w:rsidR="0084545B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by April 5.</w:t>
      </w:r>
      <w:r w:rsidR="006B2AF1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 xml:space="preserve"> </w:t>
      </w:r>
      <w:r w:rsidR="000E0644"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(8 pts)</w:t>
      </w:r>
    </w:p>
    <w:p w14:paraId="65648BB6" w14:textId="592BB3B0" w:rsidR="00F06D16" w:rsidRDefault="00F06D16" w:rsidP="00772EB4">
      <w:pPr>
        <w:pStyle w:val="ListParagraph"/>
        <w:numPr>
          <w:ilvl w:val="0"/>
          <w:numId w:val="1"/>
        </w:num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</w:pPr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Have a Spirit week based on diverse Constitutional Rights Themes (10 pts</w:t>
      </w:r>
      <w:proofErr w:type="gramStart"/>
      <w:r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  <w:t>)</w:t>
      </w:r>
      <w:proofErr w:type="gramEnd"/>
    </w:p>
    <w:p w14:paraId="4289D595" w14:textId="77777777" w:rsidR="00D0313C" w:rsidRDefault="00D0313C" w:rsidP="00D0313C">
      <w:p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</w:pPr>
    </w:p>
    <w:p w14:paraId="57A3C821" w14:textId="77777777" w:rsidR="00D0313C" w:rsidRDefault="00D0313C" w:rsidP="00D0313C">
      <w:p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</w:pPr>
    </w:p>
    <w:p w14:paraId="57366C78" w14:textId="7FDC95FA" w:rsidR="006824A3" w:rsidRDefault="006824A3" w:rsidP="008C08DF">
      <w:r>
        <w:lastRenderedPageBreak/>
        <w:t xml:space="preserve">                         </w:t>
      </w:r>
    </w:p>
    <w:p w14:paraId="456B4C3B" w14:textId="10275931" w:rsidR="006824A3" w:rsidRDefault="006824A3" w:rsidP="008C08DF"/>
    <w:p w14:paraId="1553E262" w14:textId="4C72A1B0" w:rsidR="008C08DF" w:rsidRDefault="005F1509" w:rsidP="008C08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AACB" wp14:editId="4C90FC48">
                <wp:simplePos x="0" y="0"/>
                <wp:positionH relativeFrom="column">
                  <wp:posOffset>5810250</wp:posOffset>
                </wp:positionH>
                <wp:positionV relativeFrom="paragraph">
                  <wp:posOffset>534670</wp:posOffset>
                </wp:positionV>
                <wp:extent cx="2362200" cy="101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15E63" w14:textId="6306D8A2" w:rsidR="005F1509" w:rsidRPr="005F1509" w:rsidRDefault="005F1509">
                            <w:pPr>
                              <w:rPr>
                                <w:rFonts w:ascii="Franklin Gothic Medium Cond" w:hAnsi="Franklin Gothic Medium C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48"/>
                                <w:szCs w:val="48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BAA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5pt;margin-top:42.1pt;width:186pt;height: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" fillcolor="white [3201]" stroked="f" strokeweight=".5pt">
                <v:textbox>
                  <w:txbxContent>
                    <w:p w14:paraId="09A15E63" w14:textId="6306D8A2" w:rsidR="005F1509" w:rsidRPr="005F1509" w:rsidRDefault="005F1509">
                      <w:pPr>
                        <w:rPr>
                          <w:rFonts w:ascii="Franklin Gothic Medium Cond" w:hAnsi="Franklin Gothic Medium Cond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48"/>
                          <w:szCs w:val="48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682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125B5" wp14:editId="27057659">
                <wp:simplePos x="0" y="0"/>
                <wp:positionH relativeFrom="column">
                  <wp:posOffset>5151755</wp:posOffset>
                </wp:positionH>
                <wp:positionV relativeFrom="paragraph">
                  <wp:posOffset>2107564</wp:posOffset>
                </wp:positionV>
                <wp:extent cx="3148920" cy="1828800"/>
                <wp:effectExtent l="152400" t="323850" r="128270" b="3181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5740">
                          <a:off x="0" y="0"/>
                          <a:ext cx="314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E9ED1" w14:textId="77777777" w:rsidR="008C08DF" w:rsidRPr="008C08DF" w:rsidRDefault="008C08DF" w:rsidP="008C08DF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8DF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FREEDOM &amp; UNITY </w:t>
                            </w:r>
                          </w:p>
                          <w:p w14:paraId="50FF7CC9" w14:textId="77777777" w:rsidR="008C08DF" w:rsidRPr="008C08DF" w:rsidRDefault="008C08DF" w:rsidP="008C08DF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8DF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SPIRIT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125B5" id="Text Box 2" o:spid="_x0000_s1027" type="#_x0000_t202" style="position:absolute;margin-left:405.65pt;margin-top:165.95pt;width:247.95pt;height:2in;rotation:-88938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" filled="f" stroked="f">
                <v:textbox style="mso-fit-shape-to-text:t">
                  <w:txbxContent>
                    <w:p w14:paraId="285E9ED1" w14:textId="77777777" w:rsidR="008C08DF" w:rsidRPr="008C08DF" w:rsidRDefault="008C08DF" w:rsidP="008C08DF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8DF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FREEDOM &amp; UNITY </w:t>
                      </w:r>
                    </w:p>
                    <w:p w14:paraId="50FF7CC9" w14:textId="77777777" w:rsidR="008C08DF" w:rsidRPr="008C08DF" w:rsidRDefault="008C08DF" w:rsidP="008C08DF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8DF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SPIRIT WEEK</w:t>
                      </w:r>
                    </w:p>
                  </w:txbxContent>
                </v:textbox>
              </v:shape>
            </w:pict>
          </mc:Fallback>
        </mc:AlternateContent>
      </w:r>
      <w:r w:rsidR="006824A3">
        <w:t xml:space="preserve">                                             </w:t>
      </w:r>
      <w:r w:rsidR="008C08DF">
        <w:rPr>
          <w:noProof/>
        </w:rPr>
        <w:drawing>
          <wp:inline distT="0" distB="0" distL="0" distR="0" wp14:anchorId="36554157" wp14:editId="5D303170">
            <wp:extent cx="3324118" cy="3441700"/>
            <wp:effectExtent l="0" t="0" r="0" b="635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" t="1096" r="1027"/>
                    <a:stretch/>
                  </pic:blipFill>
                  <pic:spPr bwMode="auto">
                    <a:xfrm>
                      <a:off x="0" y="0"/>
                      <a:ext cx="3347600" cy="346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07BBA" w14:textId="77777777" w:rsidR="008C08DF" w:rsidRDefault="008C08DF" w:rsidP="008C08DF"/>
    <w:p w14:paraId="3BACA6A0" w14:textId="20A31EF9" w:rsidR="008C08DF" w:rsidRDefault="008C08DF" w:rsidP="008C08DF"/>
    <w:p w14:paraId="0A1EB9FF" w14:textId="2CE807D5" w:rsidR="00D0313C" w:rsidRPr="00D0313C" w:rsidRDefault="005F1509" w:rsidP="00D0313C">
      <w:pPr>
        <w:spacing w:after="0" w:line="300" w:lineRule="atLeast"/>
        <w:rPr>
          <w:rFonts w:ascii="Franklin Gothic Medium Cond" w:hAnsi="Franklin Gothic Medium Cond" w:cs="Arial"/>
          <w:b/>
          <w:sz w:val="32"/>
          <w:szCs w:val="32"/>
          <w:shd w:val="clear" w:color="auto" w:fill="FFFFFF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7135" wp14:editId="20B5672D">
                <wp:simplePos x="0" y="0"/>
                <wp:positionH relativeFrom="column">
                  <wp:posOffset>857250</wp:posOffset>
                </wp:positionH>
                <wp:positionV relativeFrom="paragraph">
                  <wp:posOffset>1088390</wp:posOffset>
                </wp:positionV>
                <wp:extent cx="7886700" cy="4394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30B95" w14:textId="2F951CD9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Have</w:t>
                            </w: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your student councils to select a week perhaps leading up to Valentine’s or President’s Day and come up with a Spirit Week Theme for each day – (Suggestions below to help prime the pump)</w:t>
                            </w:r>
                          </w:p>
                          <w:p w14:paraId="7C802326" w14:textId="77777777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Use your Head &amp; Heart - Hat &amp; Hearts Day – ball caps, 3 corner hats </w:t>
                            </w:r>
                          </w:p>
                          <w:p w14:paraId="5AD168B5" w14:textId="77777777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Contstitutional</w:t>
                            </w:r>
                            <w:proofErr w:type="spellEnd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Rights are in our country’s Jeans – Jeans Day</w:t>
                            </w:r>
                          </w:p>
                          <w:p w14:paraId="2EAAC3FE" w14:textId="77777777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Fulfill you’re your dreams and support each other – PJ Day and bring a canned/boxed food for </w:t>
                            </w:r>
                            <w:proofErr w:type="spellStart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foodshelf</w:t>
                            </w:r>
                            <w:proofErr w:type="spellEnd"/>
                          </w:p>
                          <w:p w14:paraId="682DB1C0" w14:textId="77777777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Truth is Marching </w:t>
                            </w:r>
                            <w:proofErr w:type="gramStart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Day – Unique Footwear Day - Wear boots/slippers/</w:t>
                            </w:r>
                            <w:proofErr w:type="spellStart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tye</w:t>
                            </w:r>
                            <w:proofErr w:type="spellEnd"/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die/ footwear</w:t>
                            </w:r>
                          </w:p>
                          <w:p w14:paraId="3C0901B8" w14:textId="77777777" w:rsidR="006824A3" w:rsidRPr="00F95E0D" w:rsidRDefault="006824A3" w:rsidP="005F1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Our Future is Bright – Wear sunglasses</w:t>
                            </w:r>
                          </w:p>
                          <w:p w14:paraId="0B34E875" w14:textId="77777777" w:rsidR="00F95E0D" w:rsidRPr="00F95E0D" w:rsidRDefault="006824A3" w:rsidP="006824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RWB Day – Wear Patriotic attire </w:t>
                            </w:r>
                          </w:p>
                          <w:p w14:paraId="00BB6F9B" w14:textId="7072DC2F" w:rsidR="006824A3" w:rsidRPr="00F95E0D" w:rsidRDefault="006824A3" w:rsidP="006824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Constitutional Rights Day – know the themes of </w:t>
                            </w:r>
                            <w:r w:rsidR="00F95E0D"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our</w:t>
                            </w:r>
                            <w:r w:rsidRPr="00F95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rights and pick your own attire to depict it.  </w:t>
                            </w:r>
                          </w:p>
                          <w:p w14:paraId="6F65FDB6" w14:textId="77777777" w:rsidR="006824A3" w:rsidRDefault="00682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7135" id="Text Box 4" o:spid="_x0000_s1028" type="#_x0000_t202" style="position:absolute;margin-left:67.5pt;margin-top:85.7pt;width:621pt;height:3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" fillcolor="white [3201]" stroked="f" strokeweight=".5pt">
                <v:textbox>
                  <w:txbxContent>
                    <w:p w14:paraId="15230B95" w14:textId="2F951CD9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Have</w:t>
                      </w: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your student councils to select a week perhaps leading up to Valentine’s or President’s Day and come up with a Spirit Week Theme for each day – (Suggestions below to help prime the pump)</w:t>
                      </w:r>
                    </w:p>
                    <w:p w14:paraId="7C802326" w14:textId="77777777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Use your Head &amp; Heart - Hat &amp; Hearts Day – ball caps, 3 corner hats </w:t>
                      </w:r>
                    </w:p>
                    <w:p w14:paraId="5AD168B5" w14:textId="77777777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Contstitutional</w:t>
                      </w:r>
                      <w:proofErr w:type="spellEnd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Rights are in our country’s Jeans – Jeans Day</w:t>
                      </w:r>
                    </w:p>
                    <w:p w14:paraId="2EAAC3FE" w14:textId="77777777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Fulfill you’re your dreams and support each other – PJ Day and bring a canned/boxed food for </w:t>
                      </w:r>
                      <w:proofErr w:type="spellStart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foodshelf</w:t>
                      </w:r>
                      <w:proofErr w:type="spellEnd"/>
                    </w:p>
                    <w:p w14:paraId="682DB1C0" w14:textId="77777777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Truth is Marching </w:t>
                      </w:r>
                      <w:proofErr w:type="gramStart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Day – Unique Footwear Day - Wear boots/slippers/</w:t>
                      </w:r>
                      <w:proofErr w:type="spellStart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tye</w:t>
                      </w:r>
                      <w:proofErr w:type="spellEnd"/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die/ footwear</w:t>
                      </w:r>
                    </w:p>
                    <w:p w14:paraId="3C0901B8" w14:textId="77777777" w:rsidR="006824A3" w:rsidRPr="00F95E0D" w:rsidRDefault="006824A3" w:rsidP="005F1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>Our Future is Bright – Wear sunglasses</w:t>
                      </w:r>
                    </w:p>
                    <w:p w14:paraId="0B34E875" w14:textId="77777777" w:rsidR="00F95E0D" w:rsidRPr="00F95E0D" w:rsidRDefault="006824A3" w:rsidP="006824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RWB Day – Wear Patriotic attire </w:t>
                      </w:r>
                    </w:p>
                    <w:p w14:paraId="00BB6F9B" w14:textId="7072DC2F" w:rsidR="006824A3" w:rsidRPr="00F95E0D" w:rsidRDefault="006824A3" w:rsidP="006824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Constitutional Rights Day – know the themes of </w:t>
                      </w:r>
                      <w:r w:rsidR="00F95E0D" w:rsidRPr="00F95E0D">
                        <w:rPr>
                          <w:b/>
                          <w:bCs/>
                          <w:sz w:val="36"/>
                          <w:szCs w:val="36"/>
                        </w:rPr>
                        <w:t>our</w:t>
                      </w:r>
                      <w:r w:rsidRPr="00F95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rights and pick your own attire to depict it.  </w:t>
                      </w:r>
                    </w:p>
                    <w:p w14:paraId="6F65FDB6" w14:textId="77777777" w:rsidR="006824A3" w:rsidRDefault="006824A3"/>
                  </w:txbxContent>
                </v:textbox>
              </v:shape>
            </w:pict>
          </mc:Fallback>
        </mc:AlternateContent>
      </w:r>
    </w:p>
    <w:sectPr w:rsidR="00D0313C" w:rsidRPr="00D0313C" w:rsidSect="00831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7294" w:h="25912" w:code="295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58D" w14:textId="77777777" w:rsidR="000759F2" w:rsidRDefault="000759F2" w:rsidP="005310F4">
      <w:pPr>
        <w:spacing w:after="0" w:line="240" w:lineRule="auto"/>
      </w:pPr>
      <w:r>
        <w:separator/>
      </w:r>
    </w:p>
  </w:endnote>
  <w:endnote w:type="continuationSeparator" w:id="0">
    <w:p w14:paraId="24610A45" w14:textId="77777777" w:rsidR="000759F2" w:rsidRDefault="000759F2" w:rsidP="005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F33D" w14:textId="77777777" w:rsidR="005310F4" w:rsidRDefault="0053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F866" w14:textId="77777777" w:rsidR="005310F4" w:rsidRDefault="0053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DBA" w14:textId="77777777" w:rsidR="005310F4" w:rsidRDefault="0053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2F0D" w14:textId="77777777" w:rsidR="000759F2" w:rsidRDefault="000759F2" w:rsidP="005310F4">
      <w:pPr>
        <w:spacing w:after="0" w:line="240" w:lineRule="auto"/>
      </w:pPr>
      <w:r>
        <w:separator/>
      </w:r>
    </w:p>
  </w:footnote>
  <w:footnote w:type="continuationSeparator" w:id="0">
    <w:p w14:paraId="60E41D6B" w14:textId="77777777" w:rsidR="000759F2" w:rsidRDefault="000759F2" w:rsidP="005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14B" w14:textId="77777777" w:rsidR="005310F4" w:rsidRDefault="0053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407" w14:textId="1341A3BF" w:rsidR="005310F4" w:rsidRDefault="0053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28A" w14:textId="77777777" w:rsidR="005310F4" w:rsidRDefault="0053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79D"/>
    <w:multiLevelType w:val="hybridMultilevel"/>
    <w:tmpl w:val="998E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E84"/>
    <w:multiLevelType w:val="hybridMultilevel"/>
    <w:tmpl w:val="25242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9"/>
    <w:rsid w:val="0007312D"/>
    <w:rsid w:val="000759F2"/>
    <w:rsid w:val="00076280"/>
    <w:rsid w:val="00085759"/>
    <w:rsid w:val="000A0C68"/>
    <w:rsid w:val="000C3BEF"/>
    <w:rsid w:val="000D7619"/>
    <w:rsid w:val="000E0644"/>
    <w:rsid w:val="001404F8"/>
    <w:rsid w:val="001502A5"/>
    <w:rsid w:val="001E09F3"/>
    <w:rsid w:val="00246E76"/>
    <w:rsid w:val="00256701"/>
    <w:rsid w:val="00295111"/>
    <w:rsid w:val="00295313"/>
    <w:rsid w:val="00295671"/>
    <w:rsid w:val="002B1DE8"/>
    <w:rsid w:val="002C6312"/>
    <w:rsid w:val="002D790B"/>
    <w:rsid w:val="002F0792"/>
    <w:rsid w:val="00310547"/>
    <w:rsid w:val="0034670D"/>
    <w:rsid w:val="00355B15"/>
    <w:rsid w:val="003910CF"/>
    <w:rsid w:val="003C2ACC"/>
    <w:rsid w:val="003F5DB4"/>
    <w:rsid w:val="004269E0"/>
    <w:rsid w:val="00445EE2"/>
    <w:rsid w:val="00446841"/>
    <w:rsid w:val="0046796C"/>
    <w:rsid w:val="00496182"/>
    <w:rsid w:val="00497407"/>
    <w:rsid w:val="004B3D91"/>
    <w:rsid w:val="004D4640"/>
    <w:rsid w:val="004D7539"/>
    <w:rsid w:val="004E5D4C"/>
    <w:rsid w:val="00517B23"/>
    <w:rsid w:val="005310F4"/>
    <w:rsid w:val="005339E9"/>
    <w:rsid w:val="0057140E"/>
    <w:rsid w:val="005917CB"/>
    <w:rsid w:val="00594347"/>
    <w:rsid w:val="005B2A39"/>
    <w:rsid w:val="005C26D4"/>
    <w:rsid w:val="005F12EE"/>
    <w:rsid w:val="005F1509"/>
    <w:rsid w:val="005F6D6A"/>
    <w:rsid w:val="00674240"/>
    <w:rsid w:val="006824A3"/>
    <w:rsid w:val="006B2AF1"/>
    <w:rsid w:val="006C0783"/>
    <w:rsid w:val="006E2E97"/>
    <w:rsid w:val="006E569D"/>
    <w:rsid w:val="006E6AE5"/>
    <w:rsid w:val="006F2152"/>
    <w:rsid w:val="006F544D"/>
    <w:rsid w:val="00734EB0"/>
    <w:rsid w:val="00740D09"/>
    <w:rsid w:val="00772EB4"/>
    <w:rsid w:val="00810AA4"/>
    <w:rsid w:val="00831208"/>
    <w:rsid w:val="0084545B"/>
    <w:rsid w:val="008606F8"/>
    <w:rsid w:val="008C08DF"/>
    <w:rsid w:val="00921EC6"/>
    <w:rsid w:val="00925DAF"/>
    <w:rsid w:val="00950F8B"/>
    <w:rsid w:val="0096090D"/>
    <w:rsid w:val="0097604B"/>
    <w:rsid w:val="009D69EF"/>
    <w:rsid w:val="009D6F58"/>
    <w:rsid w:val="009E6227"/>
    <w:rsid w:val="00A264A9"/>
    <w:rsid w:val="00A73A74"/>
    <w:rsid w:val="00A83E3F"/>
    <w:rsid w:val="00AC3EA5"/>
    <w:rsid w:val="00AD1EBF"/>
    <w:rsid w:val="00AE2577"/>
    <w:rsid w:val="00AF1532"/>
    <w:rsid w:val="00B50F75"/>
    <w:rsid w:val="00B61BAD"/>
    <w:rsid w:val="00BA7F42"/>
    <w:rsid w:val="00BB6C6E"/>
    <w:rsid w:val="00BF0AA8"/>
    <w:rsid w:val="00C16899"/>
    <w:rsid w:val="00C25B44"/>
    <w:rsid w:val="00C27EA3"/>
    <w:rsid w:val="00C6709F"/>
    <w:rsid w:val="00CA23FF"/>
    <w:rsid w:val="00CA3472"/>
    <w:rsid w:val="00CD0D42"/>
    <w:rsid w:val="00CE2087"/>
    <w:rsid w:val="00CE7410"/>
    <w:rsid w:val="00CF1EBE"/>
    <w:rsid w:val="00D0313C"/>
    <w:rsid w:val="00D42F3D"/>
    <w:rsid w:val="00D464DE"/>
    <w:rsid w:val="00DA506C"/>
    <w:rsid w:val="00DB5595"/>
    <w:rsid w:val="00E432B2"/>
    <w:rsid w:val="00E553D5"/>
    <w:rsid w:val="00EC7C51"/>
    <w:rsid w:val="00ED194A"/>
    <w:rsid w:val="00F06D16"/>
    <w:rsid w:val="00F1758F"/>
    <w:rsid w:val="00F35227"/>
    <w:rsid w:val="00F8573A"/>
    <w:rsid w:val="00F95E0D"/>
    <w:rsid w:val="00FB2D2A"/>
    <w:rsid w:val="00FD507F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C8D7"/>
  <w15:docId w15:val="{BEC73FB0-1350-40C4-9623-62E56F9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09"/>
  </w:style>
  <w:style w:type="paragraph" w:styleId="Heading1">
    <w:name w:val="heading 1"/>
    <w:basedOn w:val="Normal"/>
    <w:link w:val="Heading1Char"/>
    <w:uiPriority w:val="9"/>
    <w:qFormat/>
    <w:rsid w:val="0083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12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1208"/>
    <w:rPr>
      <w:b/>
      <w:bCs/>
    </w:rPr>
  </w:style>
  <w:style w:type="character" w:styleId="Emphasis">
    <w:name w:val="Emphasis"/>
    <w:basedOn w:val="DefaultParagraphFont"/>
    <w:uiPriority w:val="20"/>
    <w:qFormat/>
    <w:rsid w:val="00831208"/>
    <w:rPr>
      <w:i/>
      <w:iCs/>
    </w:rPr>
  </w:style>
  <w:style w:type="character" w:customStyle="1" w:styleId="gi">
    <w:name w:val="gi"/>
    <w:basedOn w:val="DefaultParagraphFont"/>
    <w:rsid w:val="0007312D"/>
  </w:style>
  <w:style w:type="character" w:styleId="UnresolvedMention">
    <w:name w:val="Unresolved Mention"/>
    <w:basedOn w:val="DefaultParagraphFont"/>
    <w:uiPriority w:val="99"/>
    <w:semiHidden/>
    <w:unhideWhenUsed/>
    <w:rsid w:val="006E6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F4"/>
  </w:style>
  <w:style w:type="paragraph" w:styleId="Footer">
    <w:name w:val="footer"/>
    <w:basedOn w:val="Normal"/>
    <w:link w:val="Foot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F4"/>
  </w:style>
  <w:style w:type="paragraph" w:styleId="ListParagraph">
    <w:name w:val="List Paragraph"/>
    <w:basedOn w:val="Normal"/>
    <w:uiPriority w:val="34"/>
    <w:qFormat/>
    <w:rsid w:val="0077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                  $50 and $25                                          $75 and 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Hafner</dc:creator>
  <cp:lastModifiedBy>Martha Hafner</cp:lastModifiedBy>
  <cp:revision>2</cp:revision>
  <dcterms:created xsi:type="dcterms:W3CDTF">2022-01-13T22:11:00Z</dcterms:created>
  <dcterms:modified xsi:type="dcterms:W3CDTF">2022-01-13T22:11:00Z</dcterms:modified>
</cp:coreProperties>
</file>